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A503" w14:textId="2622E738" w:rsidR="009F54EC" w:rsidRPr="00884800" w:rsidRDefault="00884800" w:rsidP="00AA27D0">
      <w:pPr>
        <w:tabs>
          <w:tab w:val="left" w:pos="14168"/>
        </w:tabs>
        <w:spacing w:line="263" w:lineRule="exact"/>
        <w:ind w:left="30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6. </w:t>
      </w:r>
      <w:r w:rsidR="00BD70D3" w:rsidRPr="00884800">
        <w:rPr>
          <w:rFonts w:asciiTheme="majorHAnsi" w:hAnsiTheme="majorHAnsi" w:cstheme="majorHAnsi"/>
          <w:b/>
          <w:sz w:val="20"/>
          <w:szCs w:val="20"/>
        </w:rPr>
        <w:t xml:space="preserve">COPING LOG </w:t>
      </w:r>
      <w:r w:rsidR="009F54EC" w:rsidRPr="00884800">
        <w:rPr>
          <w:rFonts w:asciiTheme="majorHAnsi" w:hAnsiTheme="majorHAnsi" w:cstheme="majorHAnsi"/>
          <w:b/>
          <w:sz w:val="20"/>
          <w:szCs w:val="20"/>
        </w:rPr>
        <w:t>Stressful</w:t>
      </w:r>
      <w:r w:rsidR="009F54EC" w:rsidRPr="00884800">
        <w:rPr>
          <w:rFonts w:asciiTheme="majorHAnsi" w:hAnsiTheme="majorHAnsi" w:cstheme="majorHAnsi"/>
          <w:b/>
          <w:spacing w:val="-7"/>
          <w:sz w:val="20"/>
          <w:szCs w:val="20"/>
        </w:rPr>
        <w:t xml:space="preserve"> </w:t>
      </w:r>
      <w:r w:rsidR="009F54EC" w:rsidRPr="00884800">
        <w:rPr>
          <w:rFonts w:asciiTheme="majorHAnsi" w:hAnsiTheme="majorHAnsi" w:cstheme="majorHAnsi"/>
          <w:b/>
          <w:sz w:val="20"/>
          <w:szCs w:val="20"/>
        </w:rPr>
        <w:t>Event</w:t>
      </w:r>
      <w:r>
        <w:rPr>
          <w:rFonts w:asciiTheme="majorHAnsi" w:hAnsiTheme="majorHAnsi" w:cstheme="majorHAnsi"/>
          <w:b/>
          <w:sz w:val="20"/>
          <w:szCs w:val="20"/>
        </w:rPr>
        <w:t xml:space="preserve"> (Building Stress Awareness - Signals)</w:t>
      </w:r>
      <w:r w:rsidR="009F54EC" w:rsidRPr="00884800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14:paraId="24EB4460" w14:textId="66EB9419" w:rsidR="009F54EC" w:rsidRPr="009F54EC" w:rsidRDefault="009F54EC" w:rsidP="009F54EC">
      <w:pPr>
        <w:pStyle w:val="BodyText"/>
        <w:spacing w:before="8" w:after="1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772"/>
        <w:gridCol w:w="2430"/>
        <w:gridCol w:w="1624"/>
        <w:gridCol w:w="1436"/>
        <w:gridCol w:w="1277"/>
        <w:gridCol w:w="2633"/>
      </w:tblGrid>
      <w:tr w:rsidR="009F54EC" w:rsidRPr="009F54EC" w14:paraId="026652EE" w14:textId="77777777" w:rsidTr="00884800">
        <w:trPr>
          <w:trHeight w:val="7630"/>
        </w:trPr>
        <w:tc>
          <w:tcPr>
            <w:tcW w:w="1532" w:type="dxa"/>
          </w:tcPr>
          <w:p w14:paraId="70AADA02" w14:textId="1AE0B5DA" w:rsidR="009F54EC" w:rsidRPr="009F54EC" w:rsidRDefault="009F54EC" w:rsidP="003760D7">
            <w:pPr>
              <w:pStyle w:val="TableParagraph"/>
              <w:spacing w:line="268" w:lineRule="exact"/>
              <w:ind w:left="10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b/>
                <w:sz w:val="20"/>
                <w:szCs w:val="20"/>
              </w:rPr>
              <w:t>Physical S</w:t>
            </w:r>
            <w:r w:rsidR="00884800">
              <w:rPr>
                <w:rFonts w:asciiTheme="majorHAnsi" w:hAnsiTheme="majorHAnsi" w:cstheme="majorHAnsi"/>
                <w:b/>
                <w:sz w:val="20"/>
                <w:szCs w:val="20"/>
              </w:rPr>
              <w:t>ensations/S</w:t>
            </w:r>
            <w:r w:rsidRPr="009F54EC">
              <w:rPr>
                <w:rFonts w:asciiTheme="majorHAnsi" w:hAnsiTheme="majorHAnsi" w:cstheme="majorHAnsi"/>
                <w:b/>
                <w:sz w:val="20"/>
                <w:szCs w:val="20"/>
              </w:rPr>
              <w:t>igns</w:t>
            </w:r>
          </w:p>
        </w:tc>
        <w:tc>
          <w:tcPr>
            <w:tcW w:w="1772" w:type="dxa"/>
          </w:tcPr>
          <w:p w14:paraId="657A7556" w14:textId="2C722887" w:rsidR="009F54EC" w:rsidRPr="009F54EC" w:rsidRDefault="00BD70D3" w:rsidP="003760D7">
            <w:pPr>
              <w:pStyle w:val="TableParagraph"/>
              <w:spacing w:line="268" w:lineRule="exact"/>
              <w:ind w:left="10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b/>
                <w:sz w:val="20"/>
                <w:szCs w:val="20"/>
              </w:rPr>
              <w:t>Emotions</w:t>
            </w:r>
            <w:r w:rsidR="00884800">
              <w:rPr>
                <w:rFonts w:asciiTheme="majorHAnsi" w:hAnsiTheme="majorHAnsi" w:cstheme="majorHAnsi"/>
                <w:b/>
                <w:sz w:val="20"/>
                <w:szCs w:val="20"/>
              </w:rPr>
              <w:t>/Feelings</w:t>
            </w:r>
          </w:p>
        </w:tc>
        <w:tc>
          <w:tcPr>
            <w:tcW w:w="2430" w:type="dxa"/>
          </w:tcPr>
          <w:p w14:paraId="23DFAF6C" w14:textId="77777777" w:rsidR="00BD70D3" w:rsidRDefault="00BD70D3" w:rsidP="00BD70D3">
            <w:pPr>
              <w:pStyle w:val="TableParagraph"/>
              <w:ind w:left="108" w:right="15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b/>
                <w:sz w:val="20"/>
                <w:szCs w:val="20"/>
              </w:rPr>
              <w:t>Automatic Thoughts (Notice these thoughts typically focus on what you don't want)</w:t>
            </w:r>
          </w:p>
          <w:p w14:paraId="25F452C3" w14:textId="105B913E" w:rsidR="009F54EC" w:rsidRPr="009F54EC" w:rsidRDefault="009F54EC" w:rsidP="003760D7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917D99C" w14:textId="2950FEAA" w:rsidR="00BD70D3" w:rsidRPr="009F54EC" w:rsidRDefault="00BD70D3" w:rsidP="003760D7">
            <w:pPr>
              <w:pStyle w:val="TableParagraph"/>
              <w:ind w:left="108" w:right="15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b/>
                <w:sz w:val="20"/>
                <w:szCs w:val="20"/>
              </w:rPr>
              <w:t>Behaviors</w:t>
            </w:r>
          </w:p>
        </w:tc>
        <w:tc>
          <w:tcPr>
            <w:tcW w:w="1436" w:type="dxa"/>
          </w:tcPr>
          <w:p w14:paraId="1303F630" w14:textId="11098862" w:rsidR="009F54EC" w:rsidRPr="009F54EC" w:rsidRDefault="00BD70D3" w:rsidP="003760D7">
            <w:pPr>
              <w:pStyle w:val="TableParagraph"/>
              <w:ind w:left="108" w:right="41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Cognitive </w:t>
            </w:r>
            <w:r w:rsidR="009F54EC" w:rsidRPr="009F54EC">
              <w:rPr>
                <w:rFonts w:asciiTheme="majorHAnsi" w:hAnsiTheme="majorHAnsi" w:cstheme="majorHAnsi"/>
                <w:sz w:val="20"/>
                <w:szCs w:val="20"/>
              </w:rPr>
              <w:t>Distortions</w:t>
            </w:r>
          </w:p>
        </w:tc>
        <w:tc>
          <w:tcPr>
            <w:tcW w:w="1277" w:type="dxa"/>
          </w:tcPr>
          <w:p w14:paraId="1A0851FA" w14:textId="77777777" w:rsidR="009F54EC" w:rsidRPr="009F54EC" w:rsidRDefault="009F54EC" w:rsidP="003760D7">
            <w:pPr>
              <w:pStyle w:val="TableParagraph"/>
              <w:ind w:left="105" w:right="384"/>
              <w:rPr>
                <w:rFonts w:asciiTheme="majorHAnsi" w:hAnsiTheme="majorHAnsi" w:cstheme="majorHAnsi"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sz w:val="20"/>
                <w:szCs w:val="20"/>
              </w:rPr>
              <w:t>Positive Emotions</w:t>
            </w:r>
          </w:p>
        </w:tc>
        <w:tc>
          <w:tcPr>
            <w:tcW w:w="2633" w:type="dxa"/>
          </w:tcPr>
          <w:p w14:paraId="4C3DA2AF" w14:textId="77777777" w:rsidR="009F54EC" w:rsidRPr="009F54EC" w:rsidRDefault="009F54EC" w:rsidP="003760D7">
            <w:pPr>
              <w:pStyle w:val="TableParagraph"/>
              <w:ind w:left="107" w:right="456"/>
              <w:rPr>
                <w:rFonts w:asciiTheme="majorHAnsi" w:hAnsiTheme="majorHAnsi" w:cstheme="majorHAnsi"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sz w:val="20"/>
                <w:szCs w:val="20"/>
              </w:rPr>
              <w:t>Positive Thoughts (Focus these thoughts</w:t>
            </w:r>
            <w:r w:rsidRPr="009F54EC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9F54EC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>on</w:t>
            </w:r>
          </w:p>
          <w:p w14:paraId="7396FC9F" w14:textId="77777777" w:rsidR="009F54EC" w:rsidRPr="009F54EC" w:rsidRDefault="009F54EC" w:rsidP="003760D7">
            <w:pPr>
              <w:pStyle w:val="TableParagraph"/>
              <w:ind w:left="107" w:right="246"/>
              <w:rPr>
                <w:rFonts w:asciiTheme="majorHAnsi" w:hAnsiTheme="majorHAnsi" w:cstheme="majorHAnsi"/>
                <w:sz w:val="20"/>
                <w:szCs w:val="20"/>
              </w:rPr>
            </w:pPr>
            <w:r w:rsidRPr="009F54EC">
              <w:rPr>
                <w:rFonts w:asciiTheme="majorHAnsi" w:hAnsiTheme="majorHAnsi" w:cstheme="majorHAnsi"/>
                <w:sz w:val="20"/>
                <w:szCs w:val="20"/>
              </w:rPr>
              <w:t>what you deeply want, i.e., what you desire when in RR)</w:t>
            </w:r>
          </w:p>
        </w:tc>
      </w:tr>
    </w:tbl>
    <w:p w14:paraId="2A4D047A" w14:textId="77777777" w:rsidR="009F54EC" w:rsidRPr="009F54EC" w:rsidRDefault="009F54EC" w:rsidP="009F54EC">
      <w:pPr>
        <w:spacing w:before="67"/>
        <w:ind w:left="143"/>
        <w:rPr>
          <w:rFonts w:asciiTheme="majorHAnsi" w:hAnsiTheme="majorHAnsi" w:cstheme="majorHAnsi"/>
          <w:sz w:val="20"/>
          <w:szCs w:val="20"/>
        </w:rPr>
      </w:pPr>
      <w:r w:rsidRPr="009F54EC">
        <w:rPr>
          <w:rFonts w:asciiTheme="majorHAnsi" w:hAnsiTheme="majorHAnsi" w:cstheme="majorHAnsi"/>
          <w:sz w:val="20"/>
          <w:szCs w:val="20"/>
        </w:rPr>
        <w:t>Coping Key:</w:t>
      </w:r>
    </w:p>
    <w:p w14:paraId="67B176D6" w14:textId="77777777" w:rsidR="009F54EC" w:rsidRPr="009F54EC" w:rsidRDefault="009F54EC" w:rsidP="009F54EC">
      <w:pPr>
        <w:spacing w:before="2"/>
        <w:ind w:left="143" w:right="1498"/>
        <w:rPr>
          <w:rFonts w:asciiTheme="majorHAnsi" w:hAnsiTheme="majorHAnsi" w:cstheme="majorHAnsi"/>
          <w:sz w:val="20"/>
          <w:szCs w:val="20"/>
        </w:rPr>
      </w:pPr>
      <w:r w:rsidRPr="009F54EC">
        <w:rPr>
          <w:rFonts w:asciiTheme="majorHAnsi" w:hAnsiTheme="majorHAnsi" w:cstheme="majorHAnsi"/>
          <w:sz w:val="20"/>
          <w:szCs w:val="20"/>
        </w:rPr>
        <w:t>Negative, Irrational Thoughts (thought that don’t served you) = Thought Distortions in need of cognitive restructuring Negative, rational thoughts that represent what’s under your influence = Problem Solve</w:t>
      </w:r>
    </w:p>
    <w:p w14:paraId="1E28EAA1" w14:textId="77777777" w:rsidR="009F54EC" w:rsidRPr="009F54EC" w:rsidRDefault="009F54EC" w:rsidP="009F54EC">
      <w:pPr>
        <w:spacing w:line="264" w:lineRule="exact"/>
        <w:ind w:left="143"/>
        <w:rPr>
          <w:rFonts w:asciiTheme="majorHAnsi" w:hAnsiTheme="majorHAnsi" w:cstheme="majorHAnsi"/>
          <w:sz w:val="20"/>
          <w:szCs w:val="20"/>
        </w:rPr>
      </w:pPr>
      <w:r w:rsidRPr="009F54EC">
        <w:rPr>
          <w:rFonts w:asciiTheme="majorHAnsi" w:hAnsiTheme="majorHAnsi" w:cstheme="majorHAnsi"/>
          <w:sz w:val="20"/>
          <w:szCs w:val="20"/>
        </w:rPr>
        <w:t>Negative, rational thoughts that represent what you cannot influence = Accept, i.e., find or create positive meaning</w:t>
      </w:r>
    </w:p>
    <w:p w14:paraId="2A882EFB" w14:textId="15E039A6" w:rsidR="009F54EC" w:rsidRDefault="009F54EC" w:rsidP="009F54EC">
      <w:pPr>
        <w:pStyle w:val="BodyText"/>
        <w:spacing w:before="9"/>
        <w:rPr>
          <w:sz w:val="8"/>
        </w:rPr>
      </w:pPr>
    </w:p>
    <w:p w14:paraId="56106361" w14:textId="4DC1646B" w:rsidR="009F54EC" w:rsidRDefault="009F54EC" w:rsidP="009F54EC">
      <w:pPr>
        <w:pStyle w:val="BodyText"/>
        <w:spacing w:before="9"/>
        <w:rPr>
          <w:sz w:val="8"/>
        </w:rPr>
      </w:pPr>
    </w:p>
    <w:p w14:paraId="0F363118" w14:textId="2D061F7D" w:rsidR="009F54EC" w:rsidRDefault="009F54EC" w:rsidP="009F54EC">
      <w:pPr>
        <w:pStyle w:val="BodyText"/>
        <w:spacing w:before="9"/>
        <w:rPr>
          <w:sz w:val="8"/>
        </w:rPr>
      </w:pPr>
      <w:bookmarkStart w:id="0" w:name="_GoBack"/>
      <w:bookmarkEnd w:id="0"/>
    </w:p>
    <w:sectPr w:rsidR="009F54EC" w:rsidSect="009F54EC">
      <w:pgSz w:w="15840" w:h="12240" w:orient="landscape"/>
      <w:pgMar w:top="9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EC"/>
    <w:rsid w:val="004A5B1D"/>
    <w:rsid w:val="00645256"/>
    <w:rsid w:val="00884800"/>
    <w:rsid w:val="009F54EC"/>
    <w:rsid w:val="00AA27D0"/>
    <w:rsid w:val="00B139BC"/>
    <w:rsid w:val="00BD70D3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9373"/>
  <w15:chartTrackingRefBased/>
  <w15:docId w15:val="{C869A456-C2EC-7E40-A7A7-A4E903C9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4E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54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54E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F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2020-01-17T00:01:00Z</cp:lastPrinted>
  <dcterms:created xsi:type="dcterms:W3CDTF">2020-01-17T11:10:00Z</dcterms:created>
  <dcterms:modified xsi:type="dcterms:W3CDTF">2020-01-17T11:12:00Z</dcterms:modified>
</cp:coreProperties>
</file>